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CB" w:rsidRDefault="00EC22C1">
      <w:pPr>
        <w:rPr>
          <w:rFonts w:ascii="Algerian" w:hAnsi="Algerian"/>
          <w:i/>
          <w:sz w:val="48"/>
          <w:szCs w:val="48"/>
        </w:rPr>
      </w:pPr>
      <w:r w:rsidRPr="00EC22C1">
        <w:rPr>
          <w:rFonts w:ascii="Algerian" w:hAnsi="Algerian"/>
          <w:i/>
          <w:sz w:val="48"/>
          <w:szCs w:val="48"/>
        </w:rPr>
        <w:t>SENDE AYIN Ö</w:t>
      </w:r>
      <w:r w:rsidRPr="00EC22C1">
        <w:rPr>
          <w:rFonts w:ascii="Cambria" w:hAnsi="Cambria" w:cs="Cambria"/>
          <w:i/>
          <w:sz w:val="48"/>
          <w:szCs w:val="48"/>
        </w:rPr>
        <w:t>Ğ</w:t>
      </w:r>
      <w:r w:rsidRPr="00EC22C1">
        <w:rPr>
          <w:rFonts w:ascii="Algerian" w:hAnsi="Algerian"/>
          <w:i/>
          <w:sz w:val="48"/>
          <w:szCs w:val="48"/>
        </w:rPr>
        <w:t>RENC</w:t>
      </w:r>
      <w:r w:rsidRPr="00EC22C1">
        <w:rPr>
          <w:rFonts w:ascii="Cambria" w:hAnsi="Cambria" w:cs="Cambria"/>
          <w:i/>
          <w:sz w:val="48"/>
          <w:szCs w:val="48"/>
        </w:rPr>
        <w:t>İ</w:t>
      </w:r>
      <w:r w:rsidRPr="00EC22C1">
        <w:rPr>
          <w:rFonts w:ascii="Algerian" w:hAnsi="Algerian"/>
          <w:i/>
          <w:sz w:val="48"/>
          <w:szCs w:val="48"/>
        </w:rPr>
        <w:t>S</w:t>
      </w:r>
      <w:r w:rsidRPr="00EC22C1">
        <w:rPr>
          <w:rFonts w:ascii="Cambria" w:hAnsi="Cambria" w:cs="Cambria"/>
          <w:i/>
          <w:sz w:val="48"/>
          <w:szCs w:val="48"/>
        </w:rPr>
        <w:t>İ</w:t>
      </w:r>
      <w:r w:rsidRPr="00EC22C1">
        <w:rPr>
          <w:rFonts w:ascii="Algerian" w:hAnsi="Algerian"/>
          <w:i/>
          <w:sz w:val="48"/>
          <w:szCs w:val="48"/>
        </w:rPr>
        <w:t xml:space="preserve"> OLMAK </w:t>
      </w:r>
      <w:r w:rsidRPr="00EC22C1">
        <w:rPr>
          <w:rFonts w:ascii="Cambria" w:hAnsi="Cambria" w:cs="Cambria"/>
          <w:i/>
          <w:sz w:val="48"/>
          <w:szCs w:val="48"/>
        </w:rPr>
        <w:t>İ</w:t>
      </w:r>
      <w:r w:rsidRPr="00EC22C1">
        <w:rPr>
          <w:rFonts w:ascii="Algerian" w:hAnsi="Algerian"/>
          <w:i/>
          <w:sz w:val="48"/>
          <w:szCs w:val="48"/>
        </w:rPr>
        <w:t xml:space="preserve">STER </w:t>
      </w:r>
      <w:proofErr w:type="gramStart"/>
      <w:r w:rsidRPr="00EC22C1">
        <w:rPr>
          <w:rFonts w:ascii="Algerian" w:hAnsi="Algerian"/>
          <w:i/>
          <w:sz w:val="48"/>
          <w:szCs w:val="48"/>
        </w:rPr>
        <w:t>M</w:t>
      </w:r>
      <w:r w:rsidRPr="00EC22C1">
        <w:rPr>
          <w:rFonts w:ascii="Cambria" w:hAnsi="Cambria" w:cs="Cambria"/>
          <w:i/>
          <w:sz w:val="48"/>
          <w:szCs w:val="48"/>
        </w:rPr>
        <w:t>İ</w:t>
      </w:r>
      <w:r w:rsidRPr="00EC22C1">
        <w:rPr>
          <w:rFonts w:ascii="Algerian" w:hAnsi="Algerian"/>
          <w:i/>
          <w:sz w:val="48"/>
          <w:szCs w:val="48"/>
        </w:rPr>
        <w:t>S</w:t>
      </w:r>
      <w:r w:rsidRPr="00EC22C1">
        <w:rPr>
          <w:rFonts w:ascii="Cambria" w:hAnsi="Cambria" w:cs="Cambria"/>
          <w:i/>
          <w:sz w:val="48"/>
          <w:szCs w:val="48"/>
        </w:rPr>
        <w:t>İ</w:t>
      </w:r>
      <w:r w:rsidRPr="00EC22C1">
        <w:rPr>
          <w:rFonts w:ascii="Algerian" w:hAnsi="Algerian"/>
          <w:i/>
          <w:sz w:val="48"/>
          <w:szCs w:val="48"/>
        </w:rPr>
        <w:t>N ?</w:t>
      </w:r>
      <w:proofErr w:type="gramEnd"/>
    </w:p>
    <w:p w:rsidR="00EC22C1" w:rsidRDefault="00EC22C1">
      <w:pPr>
        <w:rPr>
          <w:rFonts w:ascii="Algerian" w:hAnsi="Algerian"/>
          <w:i/>
          <w:sz w:val="48"/>
          <w:szCs w:val="48"/>
        </w:rPr>
      </w:pPr>
      <w:r>
        <w:rPr>
          <w:rFonts w:ascii="Algerian" w:hAnsi="Algerian"/>
          <w:i/>
          <w:sz w:val="48"/>
          <w:szCs w:val="48"/>
        </w:rPr>
        <w:t xml:space="preserve">   O HALDE</w:t>
      </w:r>
      <w:r w:rsidR="00855F5B">
        <w:rPr>
          <w:rFonts w:ascii="Algerian" w:hAnsi="Algerian"/>
          <w:i/>
          <w:sz w:val="48"/>
          <w:szCs w:val="48"/>
        </w:rPr>
        <w:t xml:space="preserve"> yapman gereken</w:t>
      </w:r>
      <w:r>
        <w:rPr>
          <w:rFonts w:ascii="Algerian" w:hAnsi="Algerian"/>
          <w:i/>
          <w:sz w:val="48"/>
          <w:szCs w:val="48"/>
        </w:rPr>
        <w:t>;</w:t>
      </w:r>
    </w:p>
    <w:p w:rsidR="00EC22C1" w:rsidRDefault="00EC22C1">
      <w:pPr>
        <w:rPr>
          <w:rFonts w:ascii="Algerian" w:hAnsi="Algerian"/>
          <w:i/>
          <w:sz w:val="48"/>
          <w:szCs w:val="48"/>
        </w:rPr>
      </w:pPr>
    </w:p>
    <w:p w:rsidR="00EC22C1" w:rsidRPr="00CB36FB" w:rsidRDefault="00EC22C1">
      <w:pPr>
        <w:rPr>
          <w:rFonts w:ascii="Arial" w:hAnsi="Arial" w:cs="Arial"/>
          <w:color w:val="321B00"/>
          <w:sz w:val="40"/>
          <w:szCs w:val="40"/>
          <w:shd w:val="clear" w:color="auto" w:fill="EAEAEA"/>
        </w:rPr>
      </w:pPr>
      <w:r w:rsidRPr="00CB36FB">
        <w:rPr>
          <w:rFonts w:ascii="Arial" w:hAnsi="Arial" w:cs="Arial"/>
          <w:b/>
          <w:color w:val="321B00"/>
          <w:sz w:val="40"/>
          <w:szCs w:val="40"/>
          <w:shd w:val="clear" w:color="auto" w:fill="EAEAEA"/>
        </w:rPr>
        <w:t>1.</w:t>
      </w:r>
      <w:r w:rsidRPr="00CB36FB">
        <w:rPr>
          <w:rFonts w:ascii="Arial" w:hAnsi="Arial" w:cs="Arial"/>
          <w:color w:val="321B00"/>
          <w:sz w:val="40"/>
          <w:szCs w:val="40"/>
          <w:shd w:val="clear" w:color="auto" w:fill="EAEAEA"/>
        </w:rPr>
        <w:t xml:space="preserve"> Kılık - Kıyafet yö</w:t>
      </w:r>
      <w:r w:rsidR="00855F5B" w:rsidRPr="00CB36FB">
        <w:rPr>
          <w:rFonts w:ascii="Arial" w:hAnsi="Arial" w:cs="Arial"/>
          <w:color w:val="321B00"/>
          <w:sz w:val="40"/>
          <w:szCs w:val="40"/>
          <w:shd w:val="clear" w:color="auto" w:fill="EAEAEA"/>
        </w:rPr>
        <w:t>netmeliğine uygun giyinmek.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2.</w:t>
      </w:r>
      <w:r w:rsidRPr="00CB36FB">
        <w:rPr>
          <w:rFonts w:ascii="Arial" w:hAnsi="Arial" w:cs="Arial"/>
          <w:color w:val="321B00"/>
          <w:sz w:val="40"/>
          <w:szCs w:val="40"/>
        </w:rPr>
        <w:t>  Dersin işlenişini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 xml:space="preserve"> bozan kurallardan kaçınmak</w:t>
      </w:r>
      <w:r w:rsidRPr="00CB36FB">
        <w:rPr>
          <w:rFonts w:ascii="Arial" w:hAnsi="Arial" w:cs="Arial"/>
          <w:color w:val="321B00"/>
          <w:sz w:val="40"/>
          <w:szCs w:val="40"/>
        </w:rPr>
        <w:t>.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3.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Yazıl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ıdan en yüksek puanı almak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4.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 xml:space="preserve">  Projelere katılmak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5.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 Düzenli ödev yapmak</w:t>
      </w:r>
      <w:bookmarkStart w:id="0" w:name="_GoBack"/>
      <w:bookmarkEnd w:id="0"/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6.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 xml:space="preserve"> Okul kurallarına uymak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7.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 Boş 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zamanlarını iyi değerlendirmek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8.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 Yardımlaşma e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tkinliklerine gönüllü katılmak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9.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 Sır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aya girme alışkanlığı kazanmak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10.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 xml:space="preserve"> Kaybolan eşyayı teslim etmek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11.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 Arkadaşlarıyla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 xml:space="preserve"> iyi geçinmek, hoşgörülü olmak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12.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Çevre 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temizliğine özen göstermek</w:t>
      </w:r>
    </w:p>
    <w:p w:rsidR="00EC22C1" w:rsidRPr="00CB36FB" w:rsidRDefault="00EC22C1" w:rsidP="00EC22C1">
      <w:pPr>
        <w:pStyle w:val="NormalWeb"/>
        <w:shd w:val="clear" w:color="auto" w:fill="EAEAEA"/>
        <w:spacing w:before="0" w:beforeAutospacing="0" w:after="150" w:afterAutospacing="0"/>
        <w:textAlignment w:val="baseline"/>
        <w:rPr>
          <w:rFonts w:ascii="Arial" w:hAnsi="Arial" w:cs="Arial"/>
          <w:color w:val="321B00"/>
          <w:sz w:val="40"/>
          <w:szCs w:val="40"/>
        </w:rPr>
      </w:pPr>
      <w:r w:rsidRPr="00CB36FB">
        <w:rPr>
          <w:rFonts w:ascii="Arial" w:hAnsi="Arial" w:cs="Arial"/>
          <w:b/>
          <w:color w:val="321B00"/>
          <w:sz w:val="40"/>
          <w:szCs w:val="40"/>
        </w:rPr>
        <w:t>13.</w:t>
      </w:r>
      <w:r w:rsidRPr="00CB36FB">
        <w:rPr>
          <w:rFonts w:ascii="Arial" w:hAnsi="Arial" w:cs="Arial"/>
          <w:color w:val="321B00"/>
          <w:sz w:val="40"/>
          <w:szCs w:val="40"/>
        </w:rPr>
        <w:t xml:space="preserve"> Sosyal kültürel ve sportif a</w:t>
      </w:r>
      <w:r w:rsidR="00855F5B" w:rsidRPr="00CB36FB">
        <w:rPr>
          <w:rFonts w:ascii="Arial" w:hAnsi="Arial" w:cs="Arial"/>
          <w:color w:val="321B00"/>
          <w:sz w:val="40"/>
          <w:szCs w:val="40"/>
        </w:rPr>
        <w:t>ktivitelerde derece elde etmek</w:t>
      </w:r>
    </w:p>
    <w:p w:rsidR="00EC22C1" w:rsidRPr="00EC22C1" w:rsidRDefault="00EC22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EC22C1" w:rsidRPr="00EC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1"/>
    <w:rsid w:val="0033458E"/>
    <w:rsid w:val="00855F5B"/>
    <w:rsid w:val="00AD7ECB"/>
    <w:rsid w:val="00CB36FB"/>
    <w:rsid w:val="00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4C01-94A3-4BC3-B28E-3D1B996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NouS/TncTR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SECLiFE</dc:creator>
  <cp:keywords/>
  <dc:description/>
  <cp:lastModifiedBy>SECLiFE</cp:lastModifiedBy>
  <cp:revision>4</cp:revision>
  <dcterms:created xsi:type="dcterms:W3CDTF">2022-02-16T06:39:00Z</dcterms:created>
  <dcterms:modified xsi:type="dcterms:W3CDTF">2022-02-16T10:24:00Z</dcterms:modified>
</cp:coreProperties>
</file>